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4559F2">
        <w:rPr>
          <w:rFonts w:ascii="Arial" w:hAnsi="Arial" w:cs="Arial"/>
          <w:sz w:val="16"/>
          <w:szCs w:val="16"/>
        </w:rPr>
        <w:t>003</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4559F2">
        <w:rPr>
          <w:rFonts w:ascii="Arial" w:hAnsi="Arial" w:cs="Arial"/>
          <w:b/>
          <w:bCs/>
          <w:sz w:val="16"/>
          <w:szCs w:val="16"/>
        </w:rPr>
        <w:t>617</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4559F2">
        <w:rPr>
          <w:rFonts w:ascii="Arial" w:hAnsi="Arial" w:cs="Arial"/>
          <w:noProof/>
          <w:sz w:val="16"/>
          <w:szCs w:val="16"/>
        </w:rPr>
        <w:t>1712</w:t>
      </w:r>
      <w:r w:rsidR="009E5B6F">
        <w:rPr>
          <w:rFonts w:ascii="Arial" w:hAnsi="Arial" w:cs="Arial"/>
          <w:noProof/>
          <w:sz w:val="16"/>
          <w:szCs w:val="16"/>
        </w:rPr>
        <w:t>.</w:t>
      </w:r>
      <w:r w:rsidR="004559F2">
        <w:rPr>
          <w:rFonts w:ascii="Arial" w:hAnsi="Arial" w:cs="Arial"/>
          <w:noProof/>
          <w:sz w:val="16"/>
          <w:szCs w:val="16"/>
        </w:rPr>
        <w:t>01796</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SESAU</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w:t>
      </w:r>
      <w:r w:rsidR="004559F2">
        <w:rPr>
          <w:rFonts w:ascii="Arial" w:hAnsi="Arial" w:cs="Arial"/>
          <w:sz w:val="16"/>
          <w:szCs w:val="16"/>
        </w:rPr>
        <w:t>a</w:t>
      </w:r>
      <w:proofErr w:type="spellStart"/>
      <w:r w:rsidR="004559F2" w:rsidRPr="004559F2">
        <w:rPr>
          <w:rFonts w:ascii="Arial" w:hAnsi="Arial" w:cs="Arial"/>
          <w:sz w:val="16"/>
          <w:szCs w:val="16"/>
          <w:lang w:val="es-BO"/>
        </w:rPr>
        <w:t>quisição</w:t>
      </w:r>
      <w:proofErr w:type="spellEnd"/>
      <w:r w:rsidR="004559F2" w:rsidRPr="004559F2">
        <w:rPr>
          <w:rFonts w:ascii="Arial" w:hAnsi="Arial" w:cs="Arial"/>
          <w:sz w:val="16"/>
          <w:szCs w:val="16"/>
          <w:lang w:val="es-BO"/>
        </w:rPr>
        <w:t xml:space="preserve"> de Material Permanente (</w:t>
      </w:r>
      <w:proofErr w:type="spellStart"/>
      <w:r w:rsidR="004559F2" w:rsidRPr="004559F2">
        <w:rPr>
          <w:rFonts w:ascii="Arial" w:hAnsi="Arial" w:cs="Arial"/>
          <w:sz w:val="16"/>
          <w:szCs w:val="16"/>
          <w:lang w:val="es-BO"/>
        </w:rPr>
        <w:t>Artigos</w:t>
      </w:r>
      <w:proofErr w:type="spellEnd"/>
      <w:r w:rsidR="004559F2" w:rsidRPr="004559F2">
        <w:rPr>
          <w:rFonts w:ascii="Arial" w:hAnsi="Arial" w:cs="Arial"/>
          <w:sz w:val="16"/>
          <w:szCs w:val="16"/>
          <w:lang w:val="es-BO"/>
        </w:rPr>
        <w:t xml:space="preserve"> </w:t>
      </w:r>
      <w:proofErr w:type="spellStart"/>
      <w:r w:rsidR="004559F2" w:rsidRPr="004559F2">
        <w:rPr>
          <w:rFonts w:ascii="Arial" w:hAnsi="Arial" w:cs="Arial"/>
          <w:sz w:val="16"/>
          <w:szCs w:val="16"/>
          <w:lang w:val="es-BO"/>
        </w:rPr>
        <w:t>Hospitalares</w:t>
      </w:r>
      <w:proofErr w:type="spellEnd"/>
      <w:r w:rsidR="004559F2" w:rsidRPr="004559F2">
        <w:rPr>
          <w:rFonts w:ascii="Arial" w:hAnsi="Arial" w:cs="Arial"/>
          <w:sz w:val="16"/>
          <w:szCs w:val="16"/>
          <w:lang w:val="es-BO"/>
        </w:rPr>
        <w:t>),</w:t>
      </w:r>
      <w:r w:rsidR="004559F2" w:rsidRPr="004559F2">
        <w:rPr>
          <w:rFonts w:ascii="Arial" w:hAnsi="Arial" w:cs="Arial"/>
          <w:sz w:val="16"/>
          <w:szCs w:val="16"/>
        </w:rPr>
        <w:t xml:space="preserve"> </w:t>
      </w:r>
      <w:r w:rsidR="004559F2" w:rsidRPr="004559F2">
        <w:rPr>
          <w:rFonts w:ascii="Arial" w:hAnsi="Arial" w:cs="Arial"/>
          <w:sz w:val="16"/>
          <w:szCs w:val="16"/>
          <w:lang w:val="es-BO"/>
        </w:rPr>
        <w:t xml:space="preserve">para atender </w:t>
      </w:r>
      <w:r w:rsidR="004559F2" w:rsidRPr="004559F2">
        <w:rPr>
          <w:rFonts w:ascii="Arial" w:hAnsi="Arial" w:cs="Arial"/>
          <w:sz w:val="16"/>
          <w:szCs w:val="16"/>
        </w:rPr>
        <w:t>os Consultórios Médicos e Salas de Exames</w:t>
      </w:r>
      <w:r w:rsidR="004559F2" w:rsidRPr="004559F2">
        <w:rPr>
          <w:rFonts w:ascii="Arial" w:hAnsi="Arial" w:cs="Arial"/>
          <w:sz w:val="16"/>
          <w:szCs w:val="16"/>
          <w:lang w:val="es-BO"/>
        </w:rPr>
        <w:t xml:space="preserve"> da nova sede da Policlínica Oswaldo Cruz – POC</w:t>
      </w:r>
      <w:r w:rsidR="004559F2">
        <w:rPr>
          <w:rFonts w:ascii="Arial" w:hAnsi="Arial" w:cs="Arial"/>
          <w:sz w:val="16"/>
          <w:szCs w:val="16"/>
          <w:lang w:val="es-BO"/>
        </w:rPr>
        <w:t xml:space="preserve"> a pedido da Secretaria de Estado da </w:t>
      </w:r>
      <w:proofErr w:type="spellStart"/>
      <w:r w:rsidR="004559F2">
        <w:rPr>
          <w:rFonts w:ascii="Arial" w:hAnsi="Arial" w:cs="Arial"/>
          <w:sz w:val="16"/>
          <w:szCs w:val="16"/>
          <w:lang w:val="es-BO"/>
        </w:rPr>
        <w:t>Saúde</w:t>
      </w:r>
      <w:proofErr w:type="spellEnd"/>
      <w:r w:rsidR="004559F2">
        <w:rPr>
          <w:rFonts w:ascii="Arial" w:hAnsi="Arial" w:cs="Arial"/>
          <w:sz w:val="16"/>
          <w:szCs w:val="16"/>
          <w:lang w:val="es-BO"/>
        </w:rPr>
        <w:t xml:space="preserve"> - SESAU</w:t>
      </w:r>
      <w:r w:rsidR="00F723D7" w:rsidRPr="00F723D7">
        <w:rPr>
          <w:rFonts w:ascii="Arial" w:hAnsi="Arial" w:cs="Arial"/>
          <w:b/>
          <w:sz w:val="16"/>
          <w:szCs w:val="16"/>
        </w:rPr>
        <w:t xml:space="preserve">, </w:t>
      </w:r>
      <w:r w:rsidRPr="00F723D7">
        <w:rPr>
          <w:rFonts w:ascii="Arial" w:hAnsi="Arial" w:cs="Arial"/>
          <w:sz w:val="16"/>
          <w:szCs w:val="16"/>
        </w:rPr>
        <w:t xml:space="preserve">conforme Anexo </w:t>
      </w:r>
      <w:r w:rsidR="002D19E7" w:rsidRPr="00F723D7">
        <w:rPr>
          <w:rFonts w:ascii="Arial" w:hAnsi="Arial" w:cs="Arial"/>
          <w:sz w:val="16"/>
          <w:szCs w:val="16"/>
        </w:rPr>
        <w:t>I e II</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4559F2">
        <w:rPr>
          <w:rFonts w:ascii="Arial" w:hAnsi="Arial" w:cs="Arial"/>
          <w:sz w:val="16"/>
          <w:szCs w:val="16"/>
        </w:rPr>
        <w:t>a</w:t>
      </w:r>
      <w:proofErr w:type="spellStart"/>
      <w:r w:rsidR="004559F2" w:rsidRPr="004559F2">
        <w:rPr>
          <w:rFonts w:ascii="Arial" w:hAnsi="Arial" w:cs="Arial"/>
          <w:sz w:val="16"/>
          <w:szCs w:val="16"/>
          <w:lang w:val="es-BO"/>
        </w:rPr>
        <w:t>quisição</w:t>
      </w:r>
      <w:proofErr w:type="spellEnd"/>
      <w:r w:rsidR="004559F2" w:rsidRPr="004559F2">
        <w:rPr>
          <w:rFonts w:ascii="Arial" w:hAnsi="Arial" w:cs="Arial"/>
          <w:sz w:val="16"/>
          <w:szCs w:val="16"/>
          <w:lang w:val="es-BO"/>
        </w:rPr>
        <w:t xml:space="preserve"> de Material Permanente (</w:t>
      </w:r>
      <w:proofErr w:type="spellStart"/>
      <w:r w:rsidR="004559F2" w:rsidRPr="004559F2">
        <w:rPr>
          <w:rFonts w:ascii="Arial" w:hAnsi="Arial" w:cs="Arial"/>
          <w:sz w:val="16"/>
          <w:szCs w:val="16"/>
          <w:lang w:val="es-BO"/>
        </w:rPr>
        <w:t>Artigos</w:t>
      </w:r>
      <w:proofErr w:type="spellEnd"/>
      <w:r w:rsidR="004559F2" w:rsidRPr="004559F2">
        <w:rPr>
          <w:rFonts w:ascii="Arial" w:hAnsi="Arial" w:cs="Arial"/>
          <w:sz w:val="16"/>
          <w:szCs w:val="16"/>
          <w:lang w:val="es-BO"/>
        </w:rPr>
        <w:t xml:space="preserve"> </w:t>
      </w:r>
      <w:proofErr w:type="spellStart"/>
      <w:r w:rsidR="004559F2" w:rsidRPr="004559F2">
        <w:rPr>
          <w:rFonts w:ascii="Arial" w:hAnsi="Arial" w:cs="Arial"/>
          <w:sz w:val="16"/>
          <w:szCs w:val="16"/>
          <w:lang w:val="es-BO"/>
        </w:rPr>
        <w:t>Hospitalares</w:t>
      </w:r>
      <w:proofErr w:type="spellEnd"/>
      <w:r w:rsidR="004559F2" w:rsidRPr="004559F2">
        <w:rPr>
          <w:rFonts w:ascii="Arial" w:hAnsi="Arial" w:cs="Arial"/>
          <w:sz w:val="16"/>
          <w:szCs w:val="16"/>
          <w:lang w:val="es-BO"/>
        </w:rPr>
        <w:t>),</w:t>
      </w:r>
      <w:r w:rsidR="004559F2" w:rsidRPr="004559F2">
        <w:rPr>
          <w:rFonts w:ascii="Arial" w:hAnsi="Arial" w:cs="Arial"/>
          <w:sz w:val="16"/>
          <w:szCs w:val="16"/>
        </w:rPr>
        <w:t xml:space="preserve"> </w:t>
      </w:r>
      <w:r w:rsidR="004559F2" w:rsidRPr="004559F2">
        <w:rPr>
          <w:rFonts w:ascii="Arial" w:hAnsi="Arial" w:cs="Arial"/>
          <w:sz w:val="16"/>
          <w:szCs w:val="16"/>
          <w:lang w:val="es-BO"/>
        </w:rPr>
        <w:t xml:space="preserve">para atender </w:t>
      </w:r>
      <w:r w:rsidR="004559F2" w:rsidRPr="004559F2">
        <w:rPr>
          <w:rFonts w:ascii="Arial" w:hAnsi="Arial" w:cs="Arial"/>
          <w:sz w:val="16"/>
          <w:szCs w:val="16"/>
        </w:rPr>
        <w:t>os Consultórios Médicos e Salas de Exames</w:t>
      </w:r>
      <w:r w:rsidR="004559F2" w:rsidRPr="004559F2">
        <w:rPr>
          <w:rFonts w:ascii="Arial" w:hAnsi="Arial" w:cs="Arial"/>
          <w:sz w:val="16"/>
          <w:szCs w:val="16"/>
          <w:lang w:val="es-BO"/>
        </w:rPr>
        <w:t xml:space="preserve"> da nova sede da Policlínica Oswaldo Cruz – POC</w:t>
      </w:r>
      <w:r w:rsidR="004559F2">
        <w:rPr>
          <w:rFonts w:ascii="Arial" w:hAnsi="Arial" w:cs="Arial"/>
          <w:sz w:val="16"/>
          <w:szCs w:val="16"/>
          <w:lang w:val="es-BO"/>
        </w:rPr>
        <w:t xml:space="preserve"> a pedido da Secretaria de Estado da </w:t>
      </w:r>
      <w:proofErr w:type="spellStart"/>
      <w:r w:rsidR="004559F2">
        <w:rPr>
          <w:rFonts w:ascii="Arial" w:hAnsi="Arial" w:cs="Arial"/>
          <w:sz w:val="16"/>
          <w:szCs w:val="16"/>
          <w:lang w:val="es-BO"/>
        </w:rPr>
        <w:t>Saúde</w:t>
      </w:r>
      <w:proofErr w:type="spellEnd"/>
      <w:r w:rsidR="004559F2">
        <w:rPr>
          <w:rFonts w:ascii="Arial" w:hAnsi="Arial" w:cs="Arial"/>
          <w:sz w:val="16"/>
          <w:szCs w:val="16"/>
          <w:lang w:val="es-BO"/>
        </w:rPr>
        <w:t xml:space="preserve"> - SESAU</w:t>
      </w:r>
      <w:r w:rsidR="0033741B">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A9760A" w:rsidRPr="004559F2" w:rsidRDefault="00A9760A" w:rsidP="00A9760A">
      <w:pPr>
        <w:pStyle w:val="Recuodecorpodetexto"/>
        <w:ind w:left="0"/>
        <w:jc w:val="both"/>
        <w:rPr>
          <w:rFonts w:ascii="Arial" w:hAnsi="Arial" w:cs="Arial"/>
          <w:sz w:val="16"/>
          <w:szCs w:val="16"/>
          <w:lang w:val="pt-BR"/>
        </w:rPr>
      </w:pPr>
      <w:r>
        <w:rPr>
          <w:rFonts w:ascii="Arial" w:hAnsi="Arial" w:cs="Arial"/>
          <w:bCs/>
          <w:sz w:val="16"/>
          <w:szCs w:val="16"/>
          <w:lang w:val="pt-BR"/>
        </w:rPr>
        <w:t xml:space="preserve">6.3.  </w:t>
      </w:r>
      <w:r>
        <w:rPr>
          <w:rFonts w:ascii="Arial" w:hAnsi="Arial" w:cs="Arial"/>
          <w:b/>
          <w:bCs/>
          <w:sz w:val="16"/>
          <w:szCs w:val="16"/>
          <w:lang w:val="pt-BR"/>
        </w:rPr>
        <w:t>PRAZO DE ENTREGA</w:t>
      </w:r>
      <w:r w:rsidRPr="004559F2">
        <w:rPr>
          <w:rFonts w:ascii="Arial" w:hAnsi="Arial" w:cs="Arial"/>
          <w:b/>
          <w:sz w:val="16"/>
          <w:szCs w:val="16"/>
          <w:lang w:val="pt-BR"/>
        </w:rPr>
        <w:t xml:space="preserve">: </w:t>
      </w:r>
      <w:r w:rsidR="004559F2" w:rsidRPr="004559F2">
        <w:rPr>
          <w:rFonts w:ascii="Arial" w:hAnsi="Arial" w:cs="Arial"/>
          <w:sz w:val="16"/>
          <w:szCs w:val="16"/>
          <w:lang w:val="pt-BR"/>
        </w:rPr>
        <w:t xml:space="preserve">O prazo para </w:t>
      </w:r>
      <w:r w:rsidR="004559F2" w:rsidRPr="004559F2">
        <w:rPr>
          <w:rFonts w:ascii="Arial" w:hAnsi="Arial" w:cs="Arial"/>
          <w:sz w:val="16"/>
          <w:szCs w:val="16"/>
          <w:u w:val="single"/>
          <w:lang w:val="pt-BR"/>
        </w:rPr>
        <w:t>entrega</w:t>
      </w:r>
      <w:r w:rsidR="004559F2" w:rsidRPr="004559F2">
        <w:rPr>
          <w:rFonts w:ascii="Arial" w:hAnsi="Arial" w:cs="Arial"/>
          <w:sz w:val="16"/>
          <w:szCs w:val="16"/>
          <w:lang w:val="pt-BR"/>
        </w:rPr>
        <w:t xml:space="preserve"> e </w:t>
      </w:r>
      <w:r w:rsidR="004559F2" w:rsidRPr="004559F2">
        <w:rPr>
          <w:rFonts w:ascii="Arial" w:hAnsi="Arial" w:cs="Arial"/>
          <w:sz w:val="16"/>
          <w:szCs w:val="16"/>
          <w:u w:val="single"/>
          <w:lang w:val="pt-BR"/>
        </w:rPr>
        <w:t>instalação</w:t>
      </w:r>
      <w:r w:rsidR="004559F2" w:rsidRPr="004559F2">
        <w:rPr>
          <w:rFonts w:ascii="Arial" w:hAnsi="Arial" w:cs="Arial"/>
          <w:sz w:val="16"/>
          <w:szCs w:val="16"/>
          <w:lang w:val="pt-BR"/>
        </w:rPr>
        <w:t xml:space="preserve"> será de até 30 (trinta) dias</w:t>
      </w:r>
      <w:r w:rsidR="004559F2" w:rsidRPr="004559F2">
        <w:rPr>
          <w:rFonts w:ascii="Arial" w:hAnsi="Arial" w:cs="Arial"/>
          <w:b/>
          <w:sz w:val="16"/>
          <w:szCs w:val="16"/>
          <w:lang w:val="pt-BR"/>
        </w:rPr>
        <w:t xml:space="preserve"> </w:t>
      </w:r>
      <w:r w:rsidR="004559F2" w:rsidRPr="004559F2">
        <w:rPr>
          <w:rFonts w:ascii="Arial" w:hAnsi="Arial" w:cs="Arial"/>
          <w:sz w:val="16"/>
          <w:szCs w:val="16"/>
          <w:lang w:val="pt-BR"/>
        </w:rPr>
        <w:t>após o recebimento da Nota de Empenho</w:t>
      </w:r>
    </w:p>
    <w:p w:rsidR="00A9760A" w:rsidRDefault="00A9760A" w:rsidP="00A9760A">
      <w:pPr>
        <w:jc w:val="both"/>
        <w:rPr>
          <w:rFonts w:ascii="Arial" w:hAnsi="Arial" w:cs="Arial"/>
          <w:sz w:val="16"/>
          <w:szCs w:val="16"/>
        </w:rPr>
      </w:pPr>
    </w:p>
    <w:p w:rsidR="00A9760A" w:rsidRPr="004559F2" w:rsidRDefault="00A9760A" w:rsidP="00A9760A">
      <w:pPr>
        <w:pStyle w:val="PargrafodaLista"/>
        <w:numPr>
          <w:ilvl w:val="1"/>
          <w:numId w:val="19"/>
        </w:numPr>
        <w:jc w:val="both"/>
        <w:rPr>
          <w:rFonts w:ascii="Arial" w:hAnsi="Arial" w:cs="Arial"/>
          <w:sz w:val="16"/>
          <w:szCs w:val="16"/>
        </w:rPr>
      </w:pPr>
      <w:r w:rsidRPr="00D517B8">
        <w:rPr>
          <w:rFonts w:ascii="Arial" w:hAnsi="Arial" w:cs="Arial"/>
          <w:b/>
          <w:sz w:val="16"/>
          <w:szCs w:val="16"/>
        </w:rPr>
        <w:t>LOCAL/HORÁRIOS:</w:t>
      </w:r>
      <w:r w:rsidRPr="00D517B8">
        <w:rPr>
          <w:rFonts w:ascii="Arial" w:hAnsi="Arial" w:cs="Arial"/>
          <w:sz w:val="16"/>
          <w:szCs w:val="16"/>
        </w:rPr>
        <w:t xml:space="preserve"> </w:t>
      </w:r>
      <w:r w:rsidR="004559F2" w:rsidRPr="004559F2">
        <w:rPr>
          <w:rFonts w:ascii="Arial" w:hAnsi="Arial" w:cs="Arial"/>
          <w:sz w:val="16"/>
          <w:szCs w:val="16"/>
        </w:rPr>
        <w:t xml:space="preserve">Os equipamentos deverão ser </w:t>
      </w:r>
      <w:r w:rsidR="004559F2" w:rsidRPr="004559F2">
        <w:rPr>
          <w:rFonts w:ascii="Arial" w:hAnsi="Arial" w:cs="Arial"/>
          <w:sz w:val="16"/>
          <w:szCs w:val="16"/>
          <w:u w:val="single"/>
        </w:rPr>
        <w:t>entregues</w:t>
      </w:r>
      <w:r w:rsidR="004559F2" w:rsidRPr="004559F2">
        <w:rPr>
          <w:rFonts w:ascii="Arial" w:hAnsi="Arial" w:cs="Arial"/>
          <w:sz w:val="16"/>
          <w:szCs w:val="16"/>
        </w:rPr>
        <w:t xml:space="preserve"> e </w:t>
      </w:r>
      <w:r w:rsidR="004559F2" w:rsidRPr="004559F2">
        <w:rPr>
          <w:rFonts w:ascii="Arial" w:hAnsi="Arial" w:cs="Arial"/>
          <w:sz w:val="16"/>
          <w:szCs w:val="16"/>
          <w:u w:val="single"/>
        </w:rPr>
        <w:t>instalados</w:t>
      </w:r>
      <w:r w:rsidR="004559F2" w:rsidRPr="004559F2">
        <w:rPr>
          <w:rFonts w:ascii="Arial" w:hAnsi="Arial" w:cs="Arial"/>
          <w:sz w:val="16"/>
          <w:szCs w:val="16"/>
        </w:rPr>
        <w:t xml:space="preserve"> na Policlínica Oswaldo Cruz - POC em data e horário agendados com a Gerência de Almoxarifado e Patrimônio, os mesmos deverão ser entregues parcialmente após a retirada da Nota de Empenho conforme necessidade das Unidade</w:t>
      </w:r>
    </w:p>
    <w:p w:rsidR="00A9760A" w:rsidRDefault="00A9760A" w:rsidP="00A9760A">
      <w:pPr>
        <w:pStyle w:val="PargrafodaLista"/>
        <w:ind w:left="0"/>
        <w:jc w:val="both"/>
        <w:rPr>
          <w:rFonts w:ascii="Arial" w:hAnsi="Arial" w:cs="Arial"/>
          <w:sz w:val="16"/>
          <w:szCs w:val="16"/>
        </w:rPr>
      </w:pPr>
    </w:p>
    <w:p w:rsidR="0010504A" w:rsidRDefault="0010504A" w:rsidP="00CB739B">
      <w:pPr>
        <w:ind w:left="540" w:firstLine="27"/>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4559F2">
        <w:rPr>
          <w:rFonts w:ascii="Arial" w:hAnsi="Arial" w:cs="Arial"/>
          <w:sz w:val="16"/>
          <w:szCs w:val="16"/>
        </w:rPr>
        <w:t>da Saúde</w:t>
      </w:r>
      <w:r w:rsidRPr="00A9760A">
        <w:rPr>
          <w:rFonts w:ascii="Arial" w:hAnsi="Arial" w:cs="Arial"/>
          <w:sz w:val="16"/>
          <w:szCs w:val="16"/>
        </w:rPr>
        <w:t xml:space="preserve"> </w:t>
      </w:r>
      <w:r w:rsidR="0033741B" w:rsidRPr="0033741B">
        <w:rPr>
          <w:rFonts w:ascii="Arial" w:hAnsi="Arial" w:cs="Arial"/>
          <w:sz w:val="16"/>
          <w:szCs w:val="16"/>
        </w:rPr>
        <w:t xml:space="preserve">– </w:t>
      </w:r>
      <w:r w:rsidR="004559F2">
        <w:rPr>
          <w:rFonts w:ascii="Arial" w:hAnsi="Arial" w:cs="Arial"/>
          <w:b/>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423" w:rsidRDefault="00436423">
      <w:r>
        <w:separator/>
      </w:r>
    </w:p>
  </w:endnote>
  <w:endnote w:type="continuationSeparator" w:id="1">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423" w:rsidRDefault="00436423">
      <w:r>
        <w:separator/>
      </w:r>
    </w:p>
  </w:footnote>
  <w:footnote w:type="continuationSeparator" w:id="1">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2511</Words>
  <Characters>14219</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2013-11-19T15:14:00Z</cp:lastPrinted>
  <dcterms:created xsi:type="dcterms:W3CDTF">2014-01-06T14:44:00Z</dcterms:created>
  <dcterms:modified xsi:type="dcterms:W3CDTF">2014-01-06T14:44:00Z</dcterms:modified>
</cp:coreProperties>
</file>